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09D7E" w14:textId="14104E15" w:rsidR="009543E0" w:rsidRPr="009543E0" w:rsidRDefault="009543E0" w:rsidP="009543E0">
      <w:pPr>
        <w:outlineLvl w:val="0"/>
        <w:rPr>
          <w:rFonts w:asciiTheme="minorBidi" w:eastAsia="Times New Roman" w:hAnsiTheme="minorBidi"/>
          <w:b/>
          <w:bCs/>
          <w:kern w:val="36"/>
          <w:sz w:val="48"/>
          <w:szCs w:val="48"/>
          <w:lang w:eastAsia="en-GB"/>
        </w:rPr>
      </w:pPr>
      <w:r w:rsidRPr="009543E0">
        <w:rPr>
          <w:rFonts w:asciiTheme="minorBidi" w:eastAsia="Times New Roman" w:hAnsiTheme="minorBidi"/>
          <w:b/>
          <w:bCs/>
          <w:kern w:val="36"/>
          <w:sz w:val="48"/>
          <w:szCs w:val="48"/>
          <w:lang w:eastAsia="en-GB"/>
        </w:rPr>
        <w:t>Medieval Settlement Research 35,</w:t>
      </w:r>
      <w:r w:rsidR="00CB5E0D">
        <w:rPr>
          <w:rFonts w:asciiTheme="minorBidi" w:eastAsia="Times New Roman" w:hAnsiTheme="minorBidi"/>
          <w:b/>
          <w:bCs/>
          <w:kern w:val="36"/>
          <w:sz w:val="48"/>
          <w:szCs w:val="48"/>
          <w:lang w:eastAsia="en-GB"/>
        </w:rPr>
        <w:t xml:space="preserve"> </w:t>
      </w:r>
      <w:r w:rsidRPr="009543E0">
        <w:rPr>
          <w:rFonts w:asciiTheme="minorBidi" w:eastAsia="Times New Roman" w:hAnsiTheme="minorBidi"/>
          <w:b/>
          <w:bCs/>
          <w:kern w:val="36"/>
          <w:sz w:val="48"/>
          <w:szCs w:val="48"/>
          <w:lang w:eastAsia="en-GB"/>
        </w:rPr>
        <w:t>2020</w:t>
      </w:r>
    </w:p>
    <w:p w14:paraId="7D9BD464" w14:textId="62834998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b/>
          <w:bCs/>
          <w:sz w:val="20"/>
          <w:szCs w:val="20"/>
        </w:rPr>
      </w:pPr>
    </w:p>
    <w:p w14:paraId="61AB497F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b/>
          <w:bCs/>
          <w:sz w:val="20"/>
          <w:szCs w:val="20"/>
        </w:rPr>
      </w:pPr>
    </w:p>
    <w:p w14:paraId="4FB0DE5E" w14:textId="3D0ED8B1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b/>
          <w:bCs/>
          <w:sz w:val="20"/>
          <w:szCs w:val="20"/>
        </w:rPr>
        <w:t xml:space="preserve">Articles </w:t>
      </w:r>
    </w:p>
    <w:p w14:paraId="70DF269B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4F4F8F9E" w14:textId="464C51E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>Review of medieval settlement research 2007–16</w:t>
      </w:r>
      <w:r w:rsidRPr="009543E0">
        <w:rPr>
          <w:rFonts w:asciiTheme="minorBidi" w:hAnsiTheme="minorBidi" w:cstheme="minorBidi"/>
          <w:sz w:val="20"/>
          <w:szCs w:val="20"/>
        </w:rPr>
        <w:br/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Stephen Rippon </w:t>
      </w:r>
      <w:r w:rsidRPr="009543E0">
        <w:rPr>
          <w:rFonts w:asciiTheme="minorBidi" w:hAnsiTheme="minorBidi" w:cstheme="minorBidi"/>
          <w:sz w:val="20"/>
          <w:szCs w:val="20"/>
        </w:rPr>
        <w:t xml:space="preserve">and 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Benjamin Morton </w:t>
      </w:r>
    </w:p>
    <w:p w14:paraId="0B9C2FCB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3A458793" w14:textId="78EEEB46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>MSRG research priorities</w:t>
      </w:r>
      <w:r w:rsidRPr="009543E0">
        <w:rPr>
          <w:rFonts w:asciiTheme="minorBidi" w:hAnsiTheme="minorBidi" w:cstheme="minorBidi"/>
          <w:sz w:val="20"/>
          <w:szCs w:val="20"/>
        </w:rPr>
        <w:br/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Stuart Wrathmell </w:t>
      </w:r>
    </w:p>
    <w:p w14:paraId="5CDBAFD1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186EF0D1" w14:textId="01E22CC2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>Sharing out the land of the Northumbrians: exploring Scandinavian settlement in eastern Yorkshire through -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>b</w:t>
      </w:r>
      <w:r w:rsidRPr="009543E0">
        <w:rPr>
          <w:rFonts w:asciiTheme="minorBidi" w:hAnsiTheme="minorBidi" w:cstheme="minorBidi"/>
          <w:sz w:val="20"/>
          <w:szCs w:val="20"/>
        </w:rPr>
        <w:t xml:space="preserve">ý place-names and township boundaries (part one) </w:t>
      </w:r>
    </w:p>
    <w:p w14:paraId="7319304E" w14:textId="26BDC430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Stuart Wrathmell </w:t>
      </w:r>
    </w:p>
    <w:p w14:paraId="370CF6EA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285F0AE3" w14:textId="72F4DE9C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 xml:space="preserve">A thousand years of change: new perspectives on rural settlement development from test pit excavations in Eastern England </w:t>
      </w:r>
    </w:p>
    <w:p w14:paraId="5F7B7691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Carenza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Lewis </w:t>
      </w:r>
    </w:p>
    <w:p w14:paraId="41E6B5EB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61316554" w14:textId="1E807A76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 xml:space="preserve">The medieval village as seen by French </w:t>
      </w:r>
      <w:proofErr w:type="spellStart"/>
      <w:r w:rsidRPr="009543E0">
        <w:rPr>
          <w:rFonts w:asciiTheme="minorBidi" w:hAnsiTheme="minorBidi" w:cstheme="minorBidi"/>
          <w:sz w:val="20"/>
          <w:szCs w:val="20"/>
        </w:rPr>
        <w:t>archaeogeography</w:t>
      </w:r>
      <w:proofErr w:type="spellEnd"/>
      <w:r w:rsidRPr="009543E0">
        <w:rPr>
          <w:rFonts w:asciiTheme="minorBidi" w:hAnsiTheme="minorBidi" w:cstheme="minorBidi"/>
          <w:sz w:val="20"/>
          <w:szCs w:val="20"/>
        </w:rPr>
        <w:t xml:space="preserve"> </w:t>
      </w:r>
    </w:p>
    <w:p w14:paraId="665E1593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Magali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Watteaux</w:t>
      </w:r>
      <w:proofErr w:type="spellEnd"/>
    </w:p>
    <w:p w14:paraId="28950783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5FCD5002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3F093091" w14:textId="784DE814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b/>
          <w:bCs/>
          <w:sz w:val="20"/>
          <w:szCs w:val="20"/>
        </w:rPr>
        <w:t xml:space="preserve">John Hurst Memorial Prize essay </w:t>
      </w:r>
    </w:p>
    <w:p w14:paraId="0433450B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5E98F77A" w14:textId="458B1862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r w:rsidRPr="009543E0">
        <w:rPr>
          <w:rFonts w:asciiTheme="minorBidi" w:hAnsiTheme="minorBidi" w:cstheme="minorBidi"/>
          <w:sz w:val="20"/>
          <w:szCs w:val="20"/>
        </w:rPr>
        <w:t xml:space="preserve">Early medieval households at the settlement of </w:t>
      </w:r>
      <w:proofErr w:type="spellStart"/>
      <w:r w:rsidRPr="009543E0">
        <w:rPr>
          <w:rFonts w:asciiTheme="minorBidi" w:hAnsiTheme="minorBidi" w:cstheme="minorBidi"/>
          <w:sz w:val="20"/>
          <w:szCs w:val="20"/>
        </w:rPr>
        <w:t>Berettyóújfalu</w:t>
      </w:r>
      <w:proofErr w:type="spellEnd"/>
      <w:r w:rsidRPr="009543E0">
        <w:rPr>
          <w:rFonts w:asciiTheme="minorBidi" w:hAnsiTheme="minorBidi" w:cstheme="minorBidi"/>
          <w:sz w:val="20"/>
          <w:szCs w:val="20"/>
        </w:rPr>
        <w:t xml:space="preserve"> in Hungary</w:t>
      </w:r>
      <w:r w:rsidRPr="009543E0">
        <w:rPr>
          <w:rFonts w:asciiTheme="minorBidi" w:hAnsiTheme="minorBidi" w:cstheme="minorBidi"/>
          <w:sz w:val="20"/>
          <w:szCs w:val="20"/>
        </w:rPr>
        <w:br/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Dóra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Szabó </w:t>
      </w:r>
    </w:p>
    <w:p w14:paraId="1E9DE1CE" w14:textId="29EC6E7C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6E574BEF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14:paraId="2D5AE421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b/>
          <w:bCs/>
          <w:sz w:val="20"/>
          <w:szCs w:val="20"/>
        </w:rPr>
        <w:t xml:space="preserve">Reports </w:t>
      </w:r>
    </w:p>
    <w:p w14:paraId="40B39C97" w14:textId="7777777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12EE938B" w14:textId="00C4CCE7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proofErr w:type="spellStart"/>
      <w:r w:rsidRPr="009543E0">
        <w:rPr>
          <w:rFonts w:asciiTheme="minorBidi" w:hAnsiTheme="minorBidi" w:cstheme="minorBidi"/>
          <w:sz w:val="20"/>
          <w:szCs w:val="20"/>
        </w:rPr>
        <w:t>Wharram</w:t>
      </w:r>
      <w:proofErr w:type="spellEnd"/>
      <w:r w:rsidRPr="009543E0">
        <w:rPr>
          <w:rFonts w:asciiTheme="minorBidi" w:hAnsiTheme="minorBidi" w:cstheme="minorBidi"/>
          <w:sz w:val="20"/>
          <w:szCs w:val="20"/>
        </w:rPr>
        <w:t xml:space="preserve"> Percy: an important new photographic archive</w:t>
      </w:r>
      <w:r w:rsidRPr="009543E0">
        <w:rPr>
          <w:rFonts w:asciiTheme="minorBidi" w:hAnsiTheme="minorBidi" w:cstheme="minorBidi"/>
          <w:sz w:val="20"/>
          <w:szCs w:val="20"/>
        </w:rPr>
        <w:br/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Paul Stamper </w:t>
      </w:r>
      <w:r w:rsidRPr="009543E0">
        <w:rPr>
          <w:rFonts w:asciiTheme="minorBidi" w:hAnsiTheme="minorBidi" w:cstheme="minorBidi"/>
          <w:sz w:val="20"/>
          <w:szCs w:val="20"/>
        </w:rPr>
        <w:t xml:space="preserve">and 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>Stuart Wrathmell</w:t>
      </w:r>
    </w:p>
    <w:p w14:paraId="23D91221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14:paraId="659EEEE5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 xml:space="preserve">Test pit excavation within currently occupied rural settlements in the Czech Republic, Netherlands, Poland and UK – results of the CARE project 2019 </w:t>
      </w:r>
    </w:p>
    <w:p w14:paraId="1D3FB843" w14:textId="67C6D6FB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Carenza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Lewis, Pavel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Vařeka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,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Heleen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van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Londen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  <w:r w:rsidRPr="009543E0">
        <w:rPr>
          <w:rFonts w:asciiTheme="minorBidi" w:hAnsiTheme="minorBidi" w:cstheme="minorBidi"/>
          <w:sz w:val="20"/>
          <w:szCs w:val="20"/>
        </w:rPr>
        <w:t xml:space="preserve">and 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Johan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Verspay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>, Arkadiusz Marciniak,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br/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Kornelia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Kajda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  <w:r w:rsidRPr="009543E0">
        <w:rPr>
          <w:rFonts w:asciiTheme="minorBidi" w:hAnsiTheme="minorBidi" w:cstheme="minorBidi"/>
          <w:sz w:val="20"/>
          <w:szCs w:val="20"/>
        </w:rPr>
        <w:t xml:space="preserve">and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Dawid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Kobiałka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</w:p>
    <w:p w14:paraId="52325AC9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14:paraId="308C997D" w14:textId="3880157B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  <w:r w:rsidRPr="009543E0">
        <w:rPr>
          <w:rFonts w:asciiTheme="minorBidi" w:hAnsiTheme="minorBidi" w:cstheme="minorBidi"/>
          <w:sz w:val="20"/>
          <w:szCs w:val="20"/>
        </w:rPr>
        <w:t>Geoarchaeological investigations at Lindisfarne, Northumberland: soil survey and assessment in 2018 and 2019</w:t>
      </w:r>
      <w:r w:rsidRPr="009543E0">
        <w:rPr>
          <w:rFonts w:asciiTheme="minorBidi" w:hAnsiTheme="minorBidi" w:cstheme="minorBidi"/>
          <w:sz w:val="20"/>
          <w:szCs w:val="20"/>
        </w:rPr>
        <w:br/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Agni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Prijatelj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, Raphael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Kahlenberg</w:t>
      </w:r>
      <w:proofErr w:type="spellEnd"/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 </w:t>
      </w:r>
      <w:r w:rsidRPr="009543E0">
        <w:rPr>
          <w:rFonts w:asciiTheme="minorBidi" w:hAnsiTheme="minorBidi" w:cstheme="minorBidi"/>
          <w:sz w:val="20"/>
          <w:szCs w:val="20"/>
        </w:rPr>
        <w:t xml:space="preserve">and 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 xml:space="preserve">Karen </w:t>
      </w:r>
      <w:proofErr w:type="spellStart"/>
      <w:r w:rsidRPr="009543E0">
        <w:rPr>
          <w:rFonts w:asciiTheme="minorBidi" w:hAnsiTheme="minorBidi" w:cstheme="minorBidi"/>
          <w:i/>
          <w:iCs/>
          <w:sz w:val="20"/>
          <w:szCs w:val="20"/>
        </w:rPr>
        <w:t>Milek</w:t>
      </w:r>
      <w:proofErr w:type="spellEnd"/>
    </w:p>
    <w:p w14:paraId="24C4DAFD" w14:textId="2F11E471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sz w:val="20"/>
          <w:szCs w:val="20"/>
        </w:rPr>
      </w:pPr>
    </w:p>
    <w:p w14:paraId="5C75964B" w14:textId="77777777" w:rsidR="009543E0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14:paraId="639CF6F3" w14:textId="17BAB17B" w:rsid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  <w:b/>
          <w:bCs/>
          <w:sz w:val="20"/>
          <w:szCs w:val="20"/>
        </w:rPr>
      </w:pPr>
      <w:r w:rsidRPr="009543E0">
        <w:rPr>
          <w:rFonts w:asciiTheme="minorBidi" w:hAnsiTheme="minorBidi" w:cstheme="minorBidi"/>
          <w:b/>
          <w:bCs/>
          <w:sz w:val="20"/>
          <w:szCs w:val="20"/>
        </w:rPr>
        <w:t>Book Reviews</w:t>
      </w:r>
    </w:p>
    <w:p w14:paraId="24BACA97" w14:textId="15AF185F" w:rsidR="003E00BB" w:rsidRPr="009543E0" w:rsidRDefault="009543E0" w:rsidP="009543E0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9543E0">
        <w:rPr>
          <w:rFonts w:asciiTheme="minorBidi" w:hAnsiTheme="minorBidi" w:cstheme="minorBidi"/>
          <w:sz w:val="20"/>
          <w:szCs w:val="20"/>
        </w:rPr>
        <w:t xml:space="preserve">Edited by 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t>Neil Christie</w:t>
      </w:r>
      <w:r w:rsidRPr="009543E0">
        <w:rPr>
          <w:rFonts w:asciiTheme="minorBidi" w:hAnsiTheme="minorBidi" w:cstheme="minorBidi"/>
          <w:i/>
          <w:iCs/>
          <w:sz w:val="20"/>
          <w:szCs w:val="20"/>
        </w:rPr>
        <w:br/>
      </w:r>
    </w:p>
    <w:sectPr w:rsidR="003E00BB" w:rsidRPr="009543E0" w:rsidSect="002A50A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3E0"/>
    <w:rsid w:val="00065891"/>
    <w:rsid w:val="002A50A9"/>
    <w:rsid w:val="003E00BB"/>
    <w:rsid w:val="00742324"/>
    <w:rsid w:val="00856518"/>
    <w:rsid w:val="009543E0"/>
    <w:rsid w:val="00CB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A5691"/>
  <w15:chartTrackingRefBased/>
  <w15:docId w15:val="{6D1B70CA-7B6B-8341-8FF3-5ACD7B8F4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43E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43E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9543E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658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8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8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8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8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589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8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20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1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0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44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2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4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69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5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2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9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03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59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35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52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0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26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1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88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42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32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76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33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24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46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79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4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0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95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6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86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4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7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Eppie Anderson</cp:lastModifiedBy>
  <cp:revision>2</cp:revision>
  <dcterms:created xsi:type="dcterms:W3CDTF">2020-12-06T13:40:00Z</dcterms:created>
  <dcterms:modified xsi:type="dcterms:W3CDTF">2020-12-06T13:40:00Z</dcterms:modified>
</cp:coreProperties>
</file>